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780"/>
        </w:tabs>
        <w:rPr>
          <w:rFonts w:ascii="Arial Narrow" w:hAnsi="Arial Narrow"/>
          <w:sz w:val="12"/>
          <w:szCs w:val="12"/>
          <w:u w:val="single"/>
        </w:rPr>
      </w:pPr>
    </w:p>
    <w:p>
      <w:pPr>
        <w:pStyle w:val="Normal.0"/>
        <w:tabs>
          <w:tab w:val="left" w:pos="3780"/>
        </w:tabs>
        <w:outlineLvl w:val="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DREAMGIRL</w:t>
      </w:r>
      <w:r>
        <w:rPr>
          <w:rFonts w:ascii="Arial Narrow" w:hAnsi="Arial Narrow" w:hint="default"/>
          <w:sz w:val="16"/>
          <w:szCs w:val="16"/>
          <w:rtl w:val="0"/>
        </w:rPr>
        <w:t xml:space="preserve"> – </w:t>
      </w:r>
      <w:r>
        <w:rPr>
          <w:rFonts w:ascii="Arial Narrow" w:hAnsi="Arial Narrow"/>
          <w:sz w:val="16"/>
          <w:szCs w:val="16"/>
          <w:rtl w:val="0"/>
        </w:rPr>
        <w:t>Oblikovana spalna maska (ro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nata)  - 1 kos</w:t>
        <w:tab/>
      </w:r>
    </w:p>
    <w:p>
      <w:pPr>
        <w:pStyle w:val="Normal.0"/>
        <w:tabs>
          <w:tab w:val="left" w:pos="396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Namembnost</w:t>
      </w:r>
      <w:r>
        <w:rPr>
          <w:rFonts w:ascii="Arial Narrow" w:hAnsi="Arial Narrow"/>
          <w:sz w:val="16"/>
          <w:szCs w:val="16"/>
          <w:rtl w:val="0"/>
        </w:rPr>
        <w:t>: dnevni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itek, dnevni spanec,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 na potovanjih,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itek na letalu </w:t>
        <w:tab/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Navodila za uporabo</w:t>
      </w:r>
      <w:r>
        <w:rPr>
          <w:rFonts w:ascii="Arial Narrow" w:hAnsi="Arial Narrow"/>
          <w:sz w:val="16"/>
          <w:szCs w:val="16"/>
          <w:rtl w:val="0"/>
        </w:rPr>
        <w:t xml:space="preserve">: Po obrazu oblikovana spalna maska zagotavlja udobno uporabo in prosto odpiranje ter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zapiranje 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 pod masko. Masko namestimo tako, da ustrezno pritrdimo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 trak na maski.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ni trak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pritrdimo tako, da se ne ujame v lasi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e.Spalna maska je lahka, narejena iz prijetnih materialov, primerna za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vse velikosti glave in udobno prilega razli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oblikam obraza. Spalno masko je mo</w:t>
      </w:r>
      <w:r>
        <w:rPr>
          <w:rFonts w:ascii="Arial Narrow" w:hAnsi="Arial Narrow" w:hint="default"/>
          <w:sz w:val="16"/>
          <w:szCs w:val="16"/>
          <w:rtl w:val="0"/>
        </w:rPr>
        <w:t xml:space="preserve">č </w:t>
      </w:r>
      <w:r>
        <w:rPr>
          <w:rFonts w:ascii="Arial Narrow" w:hAnsi="Arial Narrow"/>
          <w:sz w:val="16"/>
          <w:szCs w:val="16"/>
          <w:rtl w:val="0"/>
        </w:rPr>
        <w:t>oprati in osu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iti,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namenjena je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kratno uporabo.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Mack's Safe Sound Foam Earplugs</w:t>
      </w:r>
      <w:r>
        <w:rPr>
          <w:rFonts w:ascii="Arial Narrow" w:hAnsi="Arial Narrow"/>
          <w:sz w:val="16"/>
          <w:szCs w:val="16"/>
          <w:rtl w:val="0"/>
        </w:rPr>
        <w:t xml:space="preserve"> (1 par)</w:t>
      </w:r>
      <w:r>
        <w:rPr>
          <w:rtl w:val="0"/>
        </w:rPr>
        <w:t xml:space="preserve">     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Spalni maski je prilo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par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esnih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epkov Safe Sound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 xml:space="preserve">(NRR </w:t>
      </w:r>
      <w:r>
        <w:rPr>
          <w:rFonts w:ascii="Arial Narrow" w:hAnsi="Arial Narrow" w:hint="default"/>
          <w:sz w:val="16"/>
          <w:szCs w:val="16"/>
          <w:rtl w:val="0"/>
        </w:rPr>
        <w:t xml:space="preserve">– </w:t>
      </w:r>
      <w:r>
        <w:rPr>
          <w:rFonts w:ascii="Arial Narrow" w:hAnsi="Arial Narrow"/>
          <w:sz w:val="16"/>
          <w:szCs w:val="16"/>
          <w:rtl w:val="0"/>
        </w:rPr>
        <w:t>30 decibelov)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Navodilo za uporabo</w:t>
      </w:r>
      <w:r>
        <w:rPr>
          <w:rFonts w:ascii="Arial Narrow" w:hAnsi="Arial Narrow"/>
          <w:sz w:val="16"/>
          <w:szCs w:val="16"/>
          <w:rtl w:val="0"/>
        </w:rPr>
        <w:t>: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epek s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istimi rokami oblikujemo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tako, da ga zvijemo v obliko cilindra. Z drugo roko se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 xml:space="preserve">emo preko glave, potegnemo za zunanje uho tako, da se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 zravna.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epek vlo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imo v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kanal, kjer se ustrezno raz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iri ter udobno in varno zapre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esno votlino.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epki so primerni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kratno uporabo. Ko so umazani, jih zavr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emo. Otroci mlaj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 od 12 let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lahko ta izdelek uporabljajo samo pod nadzorom star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ev. Izdelka ni dovoljeno uporabljati pri skakanju v vodo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ali potapljanju pod vodno gladino. V primeru, ko uporabnik ne upo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teva predhodnih priporo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il,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epki ne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zagotavljajo primerne za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ite. Lastnosti proizvoda se bistveno spremenijo,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 je podvr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dolo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enim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kemi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sestavinam.</w:t>
      </w:r>
    </w:p>
    <w:p>
      <w:pPr>
        <w:pStyle w:val="Normal.0"/>
        <w:outlineLvl w:val="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Mejne vrednosti in standardni odklon frekven</w:t>
      </w:r>
      <w:r>
        <w:rPr>
          <w:rFonts w:ascii="Arial Narrow" w:hAnsi="Arial Narrow" w:hint="default"/>
          <w:sz w:val="16"/>
          <w:szCs w:val="16"/>
          <w:u w:val="single"/>
          <w:rtl w:val="0"/>
        </w:rPr>
        <w:t>č</w:t>
      </w:r>
      <w:r>
        <w:rPr>
          <w:rFonts w:ascii="Arial Narrow" w:hAnsi="Arial Narrow"/>
          <w:sz w:val="16"/>
          <w:szCs w:val="16"/>
          <w:u w:val="single"/>
          <w:rtl w:val="0"/>
        </w:rPr>
        <w:t>nih vrednosti:</w:t>
      </w:r>
    </w:p>
    <w:tbl>
      <w:tblPr>
        <w:tblW w:w="65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2"/>
        <w:gridCol w:w="545"/>
        <w:gridCol w:w="545"/>
        <w:gridCol w:w="545"/>
        <w:gridCol w:w="581"/>
        <w:gridCol w:w="581"/>
        <w:gridCol w:w="581"/>
        <w:gridCol w:w="581"/>
        <w:gridCol w:w="581"/>
        <w:gridCol w:w="581"/>
      </w:tblGrid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Testne frekv. v HZ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125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250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2000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3150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6300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8000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Povp. zni</w:t>
            </w:r>
            <w:r>
              <w:rPr>
                <w:rFonts w:ascii="Arial Narrow" w:hAnsi="Arial Narrow" w:hint="default"/>
                <w:sz w:val="16"/>
                <w:szCs w:val="16"/>
                <w:rtl w:val="0"/>
              </w:rPr>
              <w:t>ž</w:t>
            </w:r>
            <w:r>
              <w:rPr>
                <w:rFonts w:ascii="Arial Narrow" w:hAnsi="Arial Narrow"/>
                <w:sz w:val="16"/>
                <w:szCs w:val="16"/>
                <w:rtl w:val="0"/>
              </w:rPr>
              <w:t>anje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33,2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36,6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38,8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36,6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37,5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41,2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42,0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47,7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49,1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Stand. odklon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4,1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3,3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2,5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3,7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3,4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Oznaka standarda</w:t>
      </w:r>
      <w:r>
        <w:rPr>
          <w:rFonts w:ascii="Arial Narrow" w:hAnsi="Arial Narrow"/>
          <w:sz w:val="16"/>
          <w:szCs w:val="16"/>
          <w:rtl w:val="0"/>
        </w:rPr>
        <w:t>: EN 352-2 (1993)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Proizvajalec</w:t>
      </w:r>
      <w:r>
        <w:rPr>
          <w:rFonts w:ascii="Arial Narrow" w:hAnsi="Arial Narrow"/>
          <w:sz w:val="16"/>
          <w:szCs w:val="16"/>
          <w:rtl w:val="0"/>
        </w:rPr>
        <w:t xml:space="preserve">: McKeon Products, Inc.                                                                                     </w:t>
      </w:r>
      <w:r>
        <w:rPr>
          <w:rFonts w:ascii="Arial Narrow" w:hAnsi="Arial Narrow"/>
          <w:sz w:val="16"/>
          <w:szCs w:val="16"/>
          <w:u w:val="single"/>
          <w:rtl w:val="0"/>
        </w:rPr>
        <w:t>Leto uvoza</w:t>
      </w:r>
      <w:r>
        <w:rPr>
          <w:rFonts w:ascii="Arial Narrow" w:hAnsi="Arial Narrow"/>
          <w:sz w:val="16"/>
          <w:szCs w:val="16"/>
          <w:rtl w:val="0"/>
        </w:rPr>
        <w:t>:      201</w:t>
      </w:r>
      <w:r>
        <w:rPr>
          <w:rFonts w:ascii="Arial Narrow" w:hAnsi="Arial Narrow"/>
          <w:sz w:val="16"/>
          <w:szCs w:val="16"/>
          <w:rtl w:val="0"/>
        </w:rPr>
        <w:t>9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Uvoznik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ORGANIKA</w:t>
      </w:r>
      <w:r>
        <w:rPr>
          <w:rFonts w:ascii="Arial Narrow" w:hAnsi="Arial Narrow"/>
          <w:sz w:val="16"/>
          <w:szCs w:val="16"/>
          <w:rtl w:val="0"/>
        </w:rPr>
        <w:t xml:space="preserve">, d.o.o.   01 519 1324                      </w:t>
        <w:tab/>
        <w:t xml:space="preserve">                   </w:t>
        <w:tab/>
        <w:tab/>
        <w:t xml:space="preserve">  </w:t>
      </w:r>
      <w:r>
        <w:rPr>
          <w:rFonts w:ascii="Arial Narrow" w:hAnsi="Arial Narrow"/>
          <w:sz w:val="16"/>
          <w:szCs w:val="16"/>
          <w:rtl w:val="0"/>
        </w:rPr>
        <w:t xml:space="preserve">  </w:t>
      </w:r>
      <w:r>
        <w:rPr>
          <w:rFonts w:ascii="Arial Narrow" w:hAnsi="Arial Narrow"/>
          <w:sz w:val="16"/>
          <w:szCs w:val="16"/>
          <w:u w:val="single"/>
          <w:rtl w:val="0"/>
        </w:rPr>
        <w:t>Poreklo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>ZDA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outlineLvl w:val="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DREAMGIRL</w:t>
      </w:r>
      <w:r>
        <w:rPr>
          <w:rFonts w:ascii="Arial Narrow" w:hAnsi="Arial Narrow" w:hint="default"/>
          <w:sz w:val="16"/>
          <w:szCs w:val="16"/>
          <w:rtl w:val="0"/>
        </w:rPr>
        <w:t xml:space="preserve"> – </w:t>
      </w:r>
      <w:r>
        <w:rPr>
          <w:rFonts w:ascii="Arial Narrow" w:hAnsi="Arial Narrow"/>
          <w:sz w:val="16"/>
          <w:szCs w:val="16"/>
          <w:rtl w:val="0"/>
        </w:rPr>
        <w:t>Oblikovana spalna maska (ro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nata)  - 1 kos</w:t>
        <w:tab/>
      </w:r>
    </w:p>
    <w:p>
      <w:pPr>
        <w:pStyle w:val="Normal.0"/>
        <w:tabs>
          <w:tab w:val="left" w:pos="396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Namembnost</w:t>
      </w:r>
      <w:r>
        <w:rPr>
          <w:rFonts w:ascii="Arial Narrow" w:hAnsi="Arial Narrow"/>
          <w:sz w:val="16"/>
          <w:szCs w:val="16"/>
          <w:rtl w:val="0"/>
        </w:rPr>
        <w:t>: dnevni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itek, dnevni spanec,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 na potovanjih,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itek na letalu </w:t>
        <w:tab/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Navodila za uporabo</w:t>
      </w:r>
      <w:r>
        <w:rPr>
          <w:rFonts w:ascii="Arial Narrow" w:hAnsi="Arial Narrow"/>
          <w:sz w:val="16"/>
          <w:szCs w:val="16"/>
          <w:rtl w:val="0"/>
        </w:rPr>
        <w:t xml:space="preserve">: Po obrazu oblikovana spalna maska zagotavlja udobno uporabo in prosto odpiranje ter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zapiranje 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 pod masko. Masko namestimo tako, da ustrezno pritrdimo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 trak na maski.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ni trak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pritrdimo tako, da se ne ujame v lasi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e.Spalna maska je lahka, narejena iz prijetnih materialov, primerna za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vse velikosti glave in udobno prilega razli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oblikam obraza. Spalno masko je mo</w:t>
      </w:r>
      <w:r>
        <w:rPr>
          <w:rFonts w:ascii="Arial Narrow" w:hAnsi="Arial Narrow" w:hint="default"/>
          <w:sz w:val="16"/>
          <w:szCs w:val="16"/>
          <w:rtl w:val="0"/>
        </w:rPr>
        <w:t xml:space="preserve">č </w:t>
      </w:r>
      <w:r>
        <w:rPr>
          <w:rFonts w:ascii="Arial Narrow" w:hAnsi="Arial Narrow"/>
          <w:sz w:val="16"/>
          <w:szCs w:val="16"/>
          <w:rtl w:val="0"/>
        </w:rPr>
        <w:t>oprati in osu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iti,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namenjena je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kratno uporabo.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Mack's Safe Sound Foam Earplugs</w:t>
      </w:r>
      <w:r>
        <w:rPr>
          <w:rFonts w:ascii="Arial Narrow" w:hAnsi="Arial Narrow"/>
          <w:sz w:val="16"/>
          <w:szCs w:val="16"/>
          <w:rtl w:val="0"/>
        </w:rPr>
        <w:t xml:space="preserve"> (1 par)</w:t>
      </w:r>
      <w:r>
        <w:rPr>
          <w:rtl w:val="0"/>
        </w:rPr>
        <w:t xml:space="preserve">     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Spalni maski je prilo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par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esnih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epkov Safe Sound</w:t>
      </w:r>
      <w:r>
        <w:rPr>
          <w:rFonts w:ascii="Arial Narrow" w:hAnsi="Arial Narrow"/>
          <w:sz w:val="16"/>
          <w:szCs w:val="16"/>
          <w:rtl w:val="0"/>
        </w:rPr>
        <w:t xml:space="preserve">  </w:t>
      </w:r>
      <w:r>
        <w:rPr>
          <w:rFonts w:ascii="Arial Narrow" w:hAnsi="Arial Narrow"/>
          <w:sz w:val="16"/>
          <w:szCs w:val="16"/>
          <w:rtl w:val="0"/>
        </w:rPr>
        <w:t xml:space="preserve">(NRR </w:t>
      </w:r>
      <w:r>
        <w:rPr>
          <w:rFonts w:ascii="Arial Narrow" w:hAnsi="Arial Narrow" w:hint="default"/>
          <w:sz w:val="16"/>
          <w:szCs w:val="16"/>
          <w:rtl w:val="0"/>
        </w:rPr>
        <w:t xml:space="preserve">– </w:t>
      </w:r>
      <w:r>
        <w:rPr>
          <w:rFonts w:ascii="Arial Narrow" w:hAnsi="Arial Narrow"/>
          <w:sz w:val="16"/>
          <w:szCs w:val="16"/>
          <w:rtl w:val="0"/>
        </w:rPr>
        <w:t>30 decibelov)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Navodilo za uporabo</w:t>
      </w:r>
      <w:r>
        <w:rPr>
          <w:rFonts w:ascii="Arial Narrow" w:hAnsi="Arial Narrow"/>
          <w:sz w:val="16"/>
          <w:szCs w:val="16"/>
          <w:rtl w:val="0"/>
        </w:rPr>
        <w:t>: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epek s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istimi rokami oblikujemo tako, da ga zvijemo v obliko cilindra.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Z drugo roko se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emo preko glave, potegnemo za zunanje uho tako, da se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 zravna.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epek vlo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imo v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kanal, kjer se ustrezno raz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iri ter udobno in varno zapre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esno votlino.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epki so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primerni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kratno uporabo. Ko so umazani, jih zavr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emo. Otroci mlaj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 od 12 let lahko ta izdelek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uporabljajo samo pod nadzorom star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ev. Izdelka ni dovoljeno uporabljati pri skakanju v vodo ali potapljanju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pod vodno gladino. V primeru, ko uporabnik ne upo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teva predhodnih priporo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il,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epki ne zagotavljajo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primerne za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ite. Lastnosti proizvoda se bistveno spremenijo,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 je podvr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dolo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enim kemi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nim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 Narrow" w:hAnsi="Arial Narrow"/>
          <w:sz w:val="16"/>
          <w:szCs w:val="16"/>
          <w:rtl w:val="0"/>
        </w:rPr>
        <w:t>sestavinam.</w:t>
      </w:r>
    </w:p>
    <w:p>
      <w:pPr>
        <w:pStyle w:val="Normal.0"/>
        <w:outlineLvl w:val="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Mejne vrednosti in standardni odklon frekven</w:t>
      </w:r>
      <w:r>
        <w:rPr>
          <w:rFonts w:ascii="Arial Narrow" w:hAnsi="Arial Narrow" w:hint="default"/>
          <w:sz w:val="16"/>
          <w:szCs w:val="16"/>
          <w:u w:val="single"/>
          <w:rtl w:val="0"/>
        </w:rPr>
        <w:t>č</w:t>
      </w:r>
      <w:r>
        <w:rPr>
          <w:rFonts w:ascii="Arial Narrow" w:hAnsi="Arial Narrow"/>
          <w:sz w:val="16"/>
          <w:szCs w:val="16"/>
          <w:u w:val="single"/>
          <w:rtl w:val="0"/>
        </w:rPr>
        <w:t>nih vrednosti:</w:t>
      </w:r>
    </w:p>
    <w:tbl>
      <w:tblPr>
        <w:tblW w:w="65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2"/>
        <w:gridCol w:w="545"/>
        <w:gridCol w:w="545"/>
        <w:gridCol w:w="545"/>
        <w:gridCol w:w="581"/>
        <w:gridCol w:w="581"/>
        <w:gridCol w:w="581"/>
        <w:gridCol w:w="581"/>
        <w:gridCol w:w="581"/>
        <w:gridCol w:w="581"/>
      </w:tblGrid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Testne frekv. v HZ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125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250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2000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3150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6300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8000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Povp. zni</w:t>
            </w:r>
            <w:r>
              <w:rPr>
                <w:rFonts w:ascii="Arial Narrow" w:hAnsi="Arial Narrow" w:hint="default"/>
                <w:sz w:val="16"/>
                <w:szCs w:val="16"/>
                <w:rtl w:val="0"/>
              </w:rPr>
              <w:t>ž</w:t>
            </w:r>
            <w:r>
              <w:rPr>
                <w:rFonts w:ascii="Arial Narrow" w:hAnsi="Arial Narrow"/>
                <w:sz w:val="16"/>
                <w:szCs w:val="16"/>
                <w:rtl w:val="0"/>
              </w:rPr>
              <w:t>anje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33,2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36,6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38,8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36,6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37,5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41,2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42,0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47,7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49,1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Stand. odklon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4,1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3,3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2,5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3,7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3,4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Oznaka standarda</w:t>
      </w:r>
      <w:r>
        <w:rPr>
          <w:rFonts w:ascii="Arial Narrow" w:hAnsi="Arial Narrow"/>
          <w:sz w:val="16"/>
          <w:szCs w:val="16"/>
          <w:rtl w:val="0"/>
        </w:rPr>
        <w:t>: EN 352-2 (1993)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Proizvajalec</w:t>
      </w:r>
      <w:r>
        <w:rPr>
          <w:rFonts w:ascii="Arial Narrow" w:hAnsi="Arial Narrow"/>
          <w:sz w:val="16"/>
          <w:szCs w:val="16"/>
          <w:rtl w:val="0"/>
        </w:rPr>
        <w:t xml:space="preserve">: McKeon Products, Inc.                                                                                     </w:t>
      </w:r>
      <w:r>
        <w:rPr>
          <w:rFonts w:ascii="Arial Narrow" w:hAnsi="Arial Narrow"/>
          <w:sz w:val="16"/>
          <w:szCs w:val="16"/>
          <w:u w:val="single"/>
          <w:rtl w:val="0"/>
        </w:rPr>
        <w:t>Leto uvoza</w:t>
      </w:r>
      <w:r>
        <w:rPr>
          <w:rFonts w:ascii="Arial Narrow" w:hAnsi="Arial Narrow"/>
          <w:sz w:val="16"/>
          <w:szCs w:val="16"/>
          <w:rtl w:val="0"/>
        </w:rPr>
        <w:t>:      201</w:t>
      </w:r>
      <w:r>
        <w:rPr>
          <w:rFonts w:ascii="Arial Narrow" w:hAnsi="Arial Narrow"/>
          <w:sz w:val="16"/>
          <w:szCs w:val="16"/>
          <w:rtl w:val="0"/>
        </w:rPr>
        <w:t>9</w:t>
      </w:r>
    </w:p>
    <w:p>
      <w:pPr>
        <w:pStyle w:val="Normal.0"/>
      </w:pPr>
      <w:r>
        <w:rPr>
          <w:rFonts w:ascii="Arial Narrow" w:cs="Arial Narrow" w:hAnsi="Arial Narrow" w:eastAsia="Arial Narrow"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line">
                  <wp:posOffset>704850</wp:posOffset>
                </wp:positionV>
                <wp:extent cx="640081" cy="4616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1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ourier New" w:hAnsi="Courier New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1.6pt;margin-top:55.5pt;width:50.4pt;height:36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urier New" w:hAnsi="Courier New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Narrow" w:hAnsi="Arial Narrow"/>
          <w:sz w:val="16"/>
          <w:szCs w:val="16"/>
          <w:u w:val="single"/>
          <w:rtl w:val="0"/>
        </w:rPr>
        <w:t>Uvoznik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ORGANIKA</w:t>
      </w:r>
      <w:r>
        <w:rPr>
          <w:rFonts w:ascii="Arial Narrow" w:hAnsi="Arial Narrow"/>
          <w:sz w:val="16"/>
          <w:szCs w:val="16"/>
          <w:rtl w:val="0"/>
        </w:rPr>
        <w:t xml:space="preserve">, d.o.o.   01 519 1324                      </w:t>
        <w:tab/>
        <w:t xml:space="preserve">                   </w:t>
        <w:tab/>
        <w:tab/>
        <w:t xml:space="preserve"> </w:t>
      </w:r>
      <w:r>
        <w:rPr>
          <w:rFonts w:ascii="Arial Narrow" w:hAnsi="Arial Narrow"/>
          <w:sz w:val="16"/>
          <w:szCs w:val="16"/>
          <w:rtl w:val="0"/>
        </w:rPr>
        <w:t xml:space="preserve"> 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u w:val="single"/>
          <w:rtl w:val="0"/>
        </w:rPr>
        <w:t>Poreklo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>ZDA</w:t>
      </w:r>
      <w:r>
        <w:rPr>
          <w:rFonts w:ascii="Arial Narrow" w:cs="Arial Narrow" w:hAnsi="Arial Narrow" w:eastAsia="Arial Narrow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73" w:right="1800" w:bottom="1440" w:left="1872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